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2A602" w14:textId="77777777" w:rsidR="00C455B2" w:rsidRDefault="00C455B2" w:rsidP="00C455B2">
      <w:pPr>
        <w:shd w:val="clear" w:color="auto" w:fill="FFFFFF" w:themeFill="background1"/>
        <w:spacing w:after="0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</w:p>
    <w:p w14:paraId="1D874E6E" w14:textId="77777777" w:rsidR="0087152A" w:rsidRPr="0087152A" w:rsidRDefault="0087152A" w:rsidP="00C455B2">
      <w:pPr>
        <w:shd w:val="clear" w:color="auto" w:fill="FFFFFF" w:themeFill="background1"/>
        <w:spacing w:after="0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This agreement is between Dr. 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Robert Reiser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("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Provider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"), whose principal place of business is </w:t>
      </w:r>
      <w:r w:rsidR="00C455B2" w:rsidRPr="00BB3858">
        <w:rPr>
          <w:rFonts w:ascii="Arial" w:eastAsia="Times New Roman" w:hAnsi="Arial" w:cs="Arial"/>
          <w:b/>
          <w:color w:val="333333"/>
          <w:sz w:val="24"/>
          <w:szCs w:val="20"/>
        </w:rPr>
        <w:t>1036 Sir Francis Drake Blvd, Suite 13, Kentfield, CA 94904</w:t>
      </w:r>
      <w:r w:rsidR="00C455B2"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and patient ____________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____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("Patient"), who resides at 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__________________________________________________________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__________ and is a Medicare Part B beneficiary seeking services covered under Medicare Part B pursuant to Section 4507 of the Balanced Budget Act of 1997. The 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Provider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has informed Patient that 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Provider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has opted out of the Medicare program effective on _</w:t>
      </w:r>
      <w:r w:rsidR="00C455B2" w:rsidRPr="00C455B2">
        <w:rPr>
          <w:rFonts w:ascii="Arial" w:eastAsia="Times New Roman" w:hAnsi="Arial" w:cs="Arial"/>
          <w:color w:val="333333"/>
          <w:sz w:val="24"/>
          <w:szCs w:val="20"/>
        </w:rPr>
        <w:t>___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>_</w:t>
      </w:r>
      <w:r w:rsidR="00C455B2" w:rsidRPr="00C455B2">
        <w:rPr>
          <w:rFonts w:ascii="Arial" w:eastAsia="Times New Roman" w:hAnsi="Arial" w:cs="Arial"/>
          <w:color w:val="333333"/>
          <w:sz w:val="24"/>
          <w:szCs w:val="20"/>
        </w:rPr>
        <w:t>/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>_</w:t>
      </w:r>
      <w:r w:rsidR="00C455B2" w:rsidRPr="00C455B2">
        <w:rPr>
          <w:rFonts w:ascii="Arial" w:eastAsia="Times New Roman" w:hAnsi="Arial" w:cs="Arial"/>
          <w:color w:val="333333"/>
          <w:sz w:val="24"/>
          <w:szCs w:val="20"/>
        </w:rPr>
        <w:t>__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>__</w:t>
      </w:r>
      <w:r w:rsidR="00C455B2" w:rsidRPr="00C455B2">
        <w:rPr>
          <w:rFonts w:ascii="Arial" w:eastAsia="Times New Roman" w:hAnsi="Arial" w:cs="Arial"/>
          <w:color w:val="333333"/>
          <w:sz w:val="24"/>
          <w:szCs w:val="20"/>
        </w:rPr>
        <w:t>/_____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for a period of at least two years, and is not excluded from participating in Medicare Part B under Sections 1128, 1156, or 1892 or any other section of the Social Security Act.</w:t>
      </w:r>
    </w:p>
    <w:p w14:paraId="6AD8922D" w14:textId="77777777" w:rsidR="00AD3521" w:rsidRPr="00C455B2" w:rsidRDefault="00AD3521" w:rsidP="00C455B2">
      <w:p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C455B2">
        <w:rPr>
          <w:rFonts w:ascii="Arial" w:eastAsia="Times New Roman" w:hAnsi="Arial" w:cs="Arial"/>
          <w:color w:val="333333"/>
          <w:sz w:val="24"/>
          <w:szCs w:val="20"/>
        </w:rPr>
        <w:t>Provider</w:t>
      </w:r>
      <w:r w:rsidR="0087152A"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agrees to provide the following medical services to Patient (the "Services"):</w:t>
      </w:r>
      <w:r w:rsidR="00C455B2">
        <w:rPr>
          <w:rFonts w:ascii="Arial" w:eastAsia="Times New Roman" w:hAnsi="Arial" w:cs="Arial"/>
          <w:color w:val="333333"/>
          <w:sz w:val="24"/>
          <w:szCs w:val="20"/>
        </w:rPr>
        <w:t xml:space="preserve"> Ps</w:t>
      </w:r>
      <w:r w:rsidRPr="00C455B2">
        <w:rPr>
          <w:rFonts w:ascii="Arial" w:eastAsia="Times New Roman" w:hAnsi="Arial" w:cs="Arial"/>
          <w:color w:val="333333"/>
          <w:sz w:val="24"/>
          <w:szCs w:val="20"/>
        </w:rPr>
        <w:t>ychotherapy and psychological counseling services</w:t>
      </w:r>
    </w:p>
    <w:p w14:paraId="116CAC61" w14:textId="48221B9B" w:rsidR="0087152A" w:rsidRPr="0087152A" w:rsidRDefault="0087152A" w:rsidP="00C455B2">
      <w:p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In exchange for the Services, the Patient agrees to make payments to 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Provider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pursuant to the </w:t>
      </w:r>
      <w:r w:rsidR="0017212E">
        <w:rPr>
          <w:rFonts w:ascii="Arial" w:eastAsia="Times New Roman" w:hAnsi="Arial" w:cs="Arial"/>
          <w:color w:val="333333"/>
          <w:sz w:val="24"/>
          <w:szCs w:val="20"/>
        </w:rPr>
        <w:t>agreed upon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Fee Schedule</w:t>
      </w:r>
      <w:r w:rsidR="0017212E">
        <w:rPr>
          <w:rFonts w:ascii="Arial" w:eastAsia="Times New Roman" w:hAnsi="Arial" w:cs="Arial"/>
          <w:color w:val="333333"/>
          <w:sz w:val="24"/>
          <w:szCs w:val="20"/>
        </w:rPr>
        <w:t xml:space="preserve"> in the Treatment Agreement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>. Patient also agrees, understands and expressly acknowledges the following:</w:t>
      </w:r>
    </w:p>
    <w:p w14:paraId="111DCB99" w14:textId="77777777" w:rsidR="0087152A" w:rsidRPr="0087152A" w:rsidRDefault="0087152A" w:rsidP="00C455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Patient agrees not to submit a claim (or to request that 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Provider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submit a claim) to the Medicare program with respect to the Services, even if covered by Medicare Part B.</w:t>
      </w:r>
    </w:p>
    <w:p w14:paraId="3F187590" w14:textId="77777777" w:rsidR="0087152A" w:rsidRPr="0087152A" w:rsidRDefault="0087152A" w:rsidP="00C455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>Patient is not currently in an emergency or urgent health care situation.</w:t>
      </w:r>
    </w:p>
    <w:p w14:paraId="2862EC02" w14:textId="77777777" w:rsidR="0087152A" w:rsidRPr="0087152A" w:rsidRDefault="0087152A" w:rsidP="00C455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>Patient acknowledges that neither Medicare's fee limitations nor any other Medicare reimbursement regulations apply to charges for the Services.</w:t>
      </w:r>
    </w:p>
    <w:p w14:paraId="7604C245" w14:textId="77777777" w:rsidR="0087152A" w:rsidRPr="0087152A" w:rsidRDefault="0087152A" w:rsidP="00C455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>Patient acknowledges that Medi-Gap plans will not provide payment or reimbursement for the Services because payment is not made under the Medicare program, and other supplemental insurance plans may likewise deny reimbursement.</w:t>
      </w:r>
    </w:p>
    <w:p w14:paraId="2F9DBE17" w14:textId="77777777" w:rsidR="0087152A" w:rsidRPr="0087152A" w:rsidRDefault="0087152A" w:rsidP="00C455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Patient acknowledges that he has a right, as a Medicare beneficiary, to obtain Medicare-covered items and services from 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Provider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s and practitioners who have not opted-out of Medicare, and that the patient is not compelled to enter into private contracts that apply to other Medicare-covered services furnished by other 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Provider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>s or practitioners who have not opted-out.</w:t>
      </w:r>
    </w:p>
    <w:p w14:paraId="519236EB" w14:textId="77777777" w:rsidR="0087152A" w:rsidRPr="0087152A" w:rsidRDefault="0087152A" w:rsidP="00C455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Patient agrees to be responsible, whether through insurance or otherwise, to make payment in full for the Services, and acknowledges that 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Provider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will not submit a Medicare claim for the Services and that no Medicare reimbursement will be provided.</w:t>
      </w:r>
    </w:p>
    <w:p w14:paraId="7151C8E8" w14:textId="77777777" w:rsidR="0087152A" w:rsidRPr="0087152A" w:rsidRDefault="0087152A" w:rsidP="00C455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Patient understands that Medicare payment will not be made for any items or services furnished by the 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Provider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that would have otherwise been covered by Medicare if there were no private contract and a proper Medicare claim were submitted.</w:t>
      </w:r>
    </w:p>
    <w:p w14:paraId="69956FEE" w14:textId="77777777" w:rsidR="0087152A" w:rsidRPr="0087152A" w:rsidRDefault="0087152A" w:rsidP="00C455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>Patient acknowledges that a copy of this contract has been made available to him.</w:t>
      </w:r>
    </w:p>
    <w:p w14:paraId="24F3DCD9" w14:textId="77777777" w:rsidR="00AD3521" w:rsidRPr="00C455B2" w:rsidRDefault="0087152A" w:rsidP="00C455B2">
      <w:p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>Executed on [date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]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ab/>
      </w:r>
      <w:r w:rsidR="00B65512">
        <w:rPr>
          <w:rFonts w:ascii="Arial" w:eastAsia="Times New Roman" w:hAnsi="Arial" w:cs="Arial"/>
          <w:color w:val="333333"/>
          <w:sz w:val="24"/>
          <w:szCs w:val="20"/>
        </w:rPr>
        <w:tab/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______/ ________/______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</w:p>
    <w:p w14:paraId="3A6C2D13" w14:textId="77777777" w:rsidR="00AD3521" w:rsidRPr="00C455B2" w:rsidRDefault="0087152A" w:rsidP="00C455B2">
      <w:p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by [Patient name] 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ab/>
      </w:r>
      <w:r w:rsidR="00C455B2">
        <w:rPr>
          <w:rFonts w:ascii="Arial" w:eastAsia="Times New Roman" w:hAnsi="Arial" w:cs="Arial"/>
          <w:color w:val="333333"/>
          <w:sz w:val="24"/>
          <w:szCs w:val="20"/>
        </w:rPr>
        <w:tab/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_____________________________________</w:t>
      </w:r>
    </w:p>
    <w:p w14:paraId="630A0D3D" w14:textId="214706D2" w:rsidR="0087152A" w:rsidRPr="0087152A" w:rsidRDefault="0087152A" w:rsidP="00C455B2">
      <w:p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>and [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Provider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name]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ab/>
      </w:r>
      <w:r w:rsidR="0017212E">
        <w:rPr>
          <w:rFonts w:ascii="Arial" w:eastAsia="Times New Roman" w:hAnsi="Arial" w:cs="Arial"/>
          <w:color w:val="333333"/>
          <w:sz w:val="24"/>
          <w:szCs w:val="20"/>
        </w:rPr>
        <w:t>Robert Reiser, Ph.D.</w:t>
      </w:r>
    </w:p>
    <w:p w14:paraId="13AAC71D" w14:textId="77777777" w:rsidR="00AD3521" w:rsidRPr="00C455B2" w:rsidRDefault="0087152A" w:rsidP="00C455B2">
      <w:pPr>
        <w:shd w:val="clear" w:color="auto" w:fill="FFFFFF" w:themeFill="background1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>[Patient signature]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ab/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r w:rsidR="00C455B2">
        <w:rPr>
          <w:rFonts w:ascii="Arial" w:eastAsia="Times New Roman" w:hAnsi="Arial" w:cs="Arial"/>
          <w:color w:val="333333"/>
          <w:sz w:val="24"/>
          <w:szCs w:val="20"/>
        </w:rPr>
        <w:tab/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_____________________________________</w:t>
      </w:r>
    </w:p>
    <w:p w14:paraId="19A550DF" w14:textId="77777777" w:rsidR="001B6F0A" w:rsidRPr="00C455B2" w:rsidRDefault="0087152A" w:rsidP="00C455B2">
      <w:pPr>
        <w:shd w:val="clear" w:color="auto" w:fill="FFFFFF" w:themeFill="background1"/>
        <w:spacing w:before="100" w:beforeAutospacing="1" w:after="100" w:afterAutospacing="1" w:line="255" w:lineRule="atLeast"/>
        <w:rPr>
          <w:sz w:val="28"/>
        </w:rPr>
      </w:pPr>
      <w:r w:rsidRPr="0087152A">
        <w:rPr>
          <w:rFonts w:ascii="Arial" w:eastAsia="Times New Roman" w:hAnsi="Arial" w:cs="Arial"/>
          <w:color w:val="333333"/>
          <w:sz w:val="24"/>
          <w:szCs w:val="20"/>
        </w:rPr>
        <w:t>[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Provider</w:t>
      </w:r>
      <w:r w:rsidRPr="0087152A">
        <w:rPr>
          <w:rFonts w:ascii="Arial" w:eastAsia="Times New Roman" w:hAnsi="Arial" w:cs="Arial"/>
          <w:color w:val="333333"/>
          <w:sz w:val="24"/>
          <w:szCs w:val="20"/>
        </w:rPr>
        <w:t xml:space="preserve"> signature]</w:t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ab/>
      </w:r>
      <w:r w:rsidR="00C455B2">
        <w:rPr>
          <w:rFonts w:ascii="Arial" w:eastAsia="Times New Roman" w:hAnsi="Arial" w:cs="Arial"/>
          <w:color w:val="333333"/>
          <w:sz w:val="24"/>
          <w:szCs w:val="20"/>
        </w:rPr>
        <w:tab/>
      </w:r>
      <w:r w:rsidR="00AD3521" w:rsidRPr="00C455B2">
        <w:rPr>
          <w:rFonts w:ascii="Arial" w:eastAsia="Times New Roman" w:hAnsi="Arial" w:cs="Arial"/>
          <w:color w:val="333333"/>
          <w:sz w:val="24"/>
          <w:szCs w:val="20"/>
        </w:rPr>
        <w:t>_____________________________________</w:t>
      </w:r>
    </w:p>
    <w:sectPr w:rsidR="001B6F0A" w:rsidRPr="00C455B2" w:rsidSect="00C455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0E9C" w14:textId="77777777" w:rsidR="006E4668" w:rsidRDefault="006E4668" w:rsidP="00C455B2">
      <w:pPr>
        <w:spacing w:after="0" w:line="240" w:lineRule="auto"/>
      </w:pPr>
      <w:r>
        <w:separator/>
      </w:r>
    </w:p>
  </w:endnote>
  <w:endnote w:type="continuationSeparator" w:id="0">
    <w:p w14:paraId="469D3696" w14:textId="77777777" w:rsidR="006E4668" w:rsidRDefault="006E4668" w:rsidP="00C4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4851" w14:textId="77777777" w:rsidR="006E4668" w:rsidRDefault="006E4668" w:rsidP="00C455B2">
      <w:pPr>
        <w:spacing w:after="0" w:line="240" w:lineRule="auto"/>
      </w:pPr>
      <w:r>
        <w:separator/>
      </w:r>
    </w:p>
  </w:footnote>
  <w:footnote w:type="continuationSeparator" w:id="0">
    <w:p w14:paraId="56EDE23F" w14:textId="77777777" w:rsidR="006E4668" w:rsidRDefault="006E4668" w:rsidP="00C4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DA77" w14:textId="77777777" w:rsidR="00C455B2" w:rsidRPr="00BB3858" w:rsidRDefault="00C455B2" w:rsidP="00C455B2">
    <w:pPr>
      <w:pStyle w:val="Header"/>
      <w:jc w:val="center"/>
      <w:rPr>
        <w:b/>
        <w:sz w:val="28"/>
      </w:rPr>
    </w:pPr>
    <w:r w:rsidRPr="00BB3858">
      <w:rPr>
        <w:b/>
        <w:sz w:val="28"/>
      </w:rPr>
      <w:t>MEDICARE OPT OUT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844F0"/>
    <w:multiLevelType w:val="multilevel"/>
    <w:tmpl w:val="CDE2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52D160A-3EEE-4416-97F3-409BA0613196}"/>
    <w:docVar w:name="dgnword-eventsink" w:val="147977560"/>
  </w:docVars>
  <w:rsids>
    <w:rsidRoot w:val="0087152A"/>
    <w:rsid w:val="0017212E"/>
    <w:rsid w:val="001B6F0A"/>
    <w:rsid w:val="002A6BF7"/>
    <w:rsid w:val="003F6898"/>
    <w:rsid w:val="005263A9"/>
    <w:rsid w:val="0057676D"/>
    <w:rsid w:val="006C6BC1"/>
    <w:rsid w:val="006E4668"/>
    <w:rsid w:val="0079560C"/>
    <w:rsid w:val="0087152A"/>
    <w:rsid w:val="00995B61"/>
    <w:rsid w:val="00AD3521"/>
    <w:rsid w:val="00B65512"/>
    <w:rsid w:val="00BB3858"/>
    <w:rsid w:val="00C455B2"/>
    <w:rsid w:val="00C62CD1"/>
    <w:rsid w:val="00D16CC5"/>
    <w:rsid w:val="00D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02AA"/>
  <w15:docId w15:val="{89ECBB53-A6B8-4363-9156-9CDF2701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0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6BF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color w:val="365F91" w:themeColor="accent1" w:themeShade="BF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BF7"/>
    <w:rPr>
      <w:rFonts w:ascii="Times New Roman" w:eastAsiaTheme="majorEastAsia" w:hAnsi="Times New Roman" w:cstheme="majorBidi"/>
      <w:bCs/>
      <w:color w:val="365F91" w:themeColor="accent1" w:themeShade="BF"/>
      <w:sz w:val="24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B2"/>
  </w:style>
  <w:style w:type="paragraph" w:styleId="Footer">
    <w:name w:val="footer"/>
    <w:basedOn w:val="Normal"/>
    <w:link w:val="FooterChar"/>
    <w:uiPriority w:val="99"/>
    <w:unhideWhenUsed/>
    <w:rsid w:val="00C4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B2"/>
  </w:style>
  <w:style w:type="paragraph" w:styleId="ListParagraph">
    <w:name w:val="List Paragraph"/>
    <w:basedOn w:val="Normal"/>
    <w:uiPriority w:val="34"/>
    <w:qFormat/>
    <w:rsid w:val="0057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Reiser</dc:creator>
  <cp:lastModifiedBy>Robert Reiser</cp:lastModifiedBy>
  <cp:revision>3</cp:revision>
  <cp:lastPrinted>2013-07-22T22:54:00Z</cp:lastPrinted>
  <dcterms:created xsi:type="dcterms:W3CDTF">2020-08-12T19:49:00Z</dcterms:created>
  <dcterms:modified xsi:type="dcterms:W3CDTF">2020-08-12T19:51:00Z</dcterms:modified>
</cp:coreProperties>
</file>